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437D95" w:rsidRPr="00437D95">
        <w:rPr>
          <w:sz w:val="40"/>
          <w:szCs w:val="40"/>
        </w:rPr>
        <w:t>2</w:t>
      </w:r>
      <w:r w:rsidR="00F35D6E">
        <w:rPr>
          <w:sz w:val="40"/>
          <w:szCs w:val="40"/>
        </w:rPr>
        <w:t>9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F35D6E">
        <w:rPr>
          <w:sz w:val="40"/>
          <w:szCs w:val="40"/>
        </w:rPr>
        <w:t>Využití počítačů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F35D6E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Počítač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Elektronické zařízení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Zpracovává data pomocí předem vytvořeného programu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Skládá se z hardwaru a ze softwaru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Zpravidla ovládán uživatelem</w:t>
      </w:r>
    </w:p>
    <w:p w:rsidR="00F35D6E" w:rsidRDefault="00F35D6E" w:rsidP="00F35D6E">
      <w:pPr>
        <w:pStyle w:val="Bezmezer"/>
        <w:ind w:left="720"/>
        <w:rPr>
          <w:sz w:val="24"/>
        </w:rPr>
      </w:pPr>
    </w:p>
    <w:p w:rsidR="00CD702D" w:rsidRPr="00F35D6E" w:rsidRDefault="009B4C60" w:rsidP="00F35D6E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hAnsi="Calibri" w:cs="Arial"/>
          <w:bCs w:val="0"/>
          <w:color w:val="000000"/>
          <w:sz w:val="36"/>
          <w:szCs w:val="32"/>
        </w:rPr>
      </w:pPr>
      <w:r w:rsidRPr="00F35D6E">
        <w:rPr>
          <w:rFonts w:ascii="Calibri" w:eastAsia="+mn-ea" w:hAnsi="Calibri"/>
          <w:sz w:val="28"/>
        </w:rPr>
        <w:t>Využití počítačů</w:t>
      </w:r>
    </w:p>
    <w:p w:rsidR="00CD702D" w:rsidRPr="00F35D6E" w:rsidRDefault="00F35D6E" w:rsidP="00F35D6E">
      <w:pPr>
        <w:pStyle w:val="Bezmezer"/>
        <w:numPr>
          <w:ilvl w:val="0"/>
          <w:numId w:val="5"/>
        </w:numPr>
        <w:rPr>
          <w:sz w:val="24"/>
          <w:u w:val="single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3446145</wp:posOffset>
            </wp:positionH>
            <wp:positionV relativeFrom="paragraph">
              <wp:posOffset>48895</wp:posOffset>
            </wp:positionV>
            <wp:extent cx="2743200" cy="2743200"/>
            <wp:effectExtent l="0" t="0" r="0" b="0"/>
            <wp:wrapTight wrapText="bothSides">
              <wp:wrapPolygon edited="0">
                <wp:start x="8850" y="750"/>
                <wp:lineTo x="6750" y="900"/>
                <wp:lineTo x="2400" y="2400"/>
                <wp:lineTo x="2400" y="3150"/>
                <wp:lineTo x="600" y="5400"/>
                <wp:lineTo x="150" y="7950"/>
                <wp:lineTo x="750" y="10350"/>
                <wp:lineTo x="2100" y="12750"/>
                <wp:lineTo x="3150" y="15150"/>
                <wp:lineTo x="3150" y="15300"/>
                <wp:lineTo x="5550" y="17700"/>
                <wp:lineTo x="8400" y="18750"/>
                <wp:lineTo x="8850" y="18750"/>
                <wp:lineTo x="12300" y="18750"/>
                <wp:lineTo x="12750" y="18750"/>
                <wp:lineTo x="15000" y="17700"/>
                <wp:lineTo x="15000" y="17550"/>
                <wp:lineTo x="15300" y="17550"/>
                <wp:lineTo x="16650" y="15450"/>
                <wp:lineTo x="17400" y="15150"/>
                <wp:lineTo x="20400" y="13200"/>
                <wp:lineTo x="20400" y="12750"/>
                <wp:lineTo x="21300" y="10500"/>
                <wp:lineTo x="21300" y="10350"/>
                <wp:lineTo x="21450" y="8100"/>
                <wp:lineTo x="21150" y="5550"/>
                <wp:lineTo x="20100" y="3900"/>
                <wp:lineTo x="19500" y="2700"/>
                <wp:lineTo x="12000" y="900"/>
                <wp:lineTo x="10050" y="750"/>
                <wp:lineTo x="8850" y="750"/>
              </wp:wrapPolygon>
            </wp:wrapTight>
            <wp:docPr id="6" name="obrázek 3" descr="C:\Documents and Settings\Ondra\Local Settings\Temporary Internet Files\Content.IE5\5PREYUOX\MC90044133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C:\Documents and Settings\Ondra\Local Settings\Temporary Internet Files\Content.IE5\5PREYUOX\MC90044133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4C60" w:rsidRPr="00F35D6E">
        <w:rPr>
          <w:sz w:val="24"/>
          <w:u w:val="single"/>
        </w:rPr>
        <w:t xml:space="preserve">Kancelářské aplikace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Nejčastější využití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 xml:space="preserve">Microsoft Office (Word, PowerPoint, Excel,…) </w:t>
      </w:r>
    </w:p>
    <w:p w:rsidR="00F35D6E" w:rsidRDefault="00F35D6E" w:rsidP="00F35D6E">
      <w:pPr>
        <w:pStyle w:val="Bezmezer"/>
        <w:ind w:left="720"/>
        <w:rPr>
          <w:sz w:val="24"/>
        </w:rPr>
      </w:pPr>
    </w:p>
    <w:p w:rsidR="00CD702D" w:rsidRPr="00F35D6E" w:rsidRDefault="009B4C60" w:rsidP="00F35D6E">
      <w:pPr>
        <w:pStyle w:val="Bezmezer"/>
        <w:numPr>
          <w:ilvl w:val="0"/>
          <w:numId w:val="5"/>
        </w:numPr>
        <w:rPr>
          <w:sz w:val="24"/>
          <w:u w:val="single"/>
        </w:rPr>
      </w:pPr>
      <w:r w:rsidRPr="00F35D6E">
        <w:rPr>
          <w:sz w:val="24"/>
          <w:u w:val="single"/>
        </w:rPr>
        <w:t xml:space="preserve">Databázové aplikace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Kartotéky</w:t>
      </w:r>
      <w:r w:rsidR="00F35D6E" w:rsidRPr="00F35D6E">
        <w:rPr>
          <w:noProof/>
          <w:lang w:eastAsia="cs-CZ"/>
        </w:rPr>
        <w:t xml:space="preserve">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Seznamy zboží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Údaje o zaměstnancích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 xml:space="preserve">Účetní systémy </w:t>
      </w:r>
    </w:p>
    <w:p w:rsidR="00F35D6E" w:rsidRDefault="00F35D6E" w:rsidP="00F35D6E">
      <w:pPr>
        <w:pStyle w:val="Bezmezer"/>
        <w:ind w:left="720"/>
        <w:rPr>
          <w:sz w:val="24"/>
        </w:rPr>
      </w:pPr>
    </w:p>
    <w:p w:rsidR="00CD702D" w:rsidRPr="00F35D6E" w:rsidRDefault="009B4C60" w:rsidP="00F35D6E">
      <w:pPr>
        <w:pStyle w:val="Bezmezer"/>
        <w:numPr>
          <w:ilvl w:val="0"/>
          <w:numId w:val="5"/>
        </w:numPr>
        <w:rPr>
          <w:sz w:val="24"/>
          <w:u w:val="single"/>
        </w:rPr>
      </w:pPr>
      <w:r w:rsidRPr="00F35D6E">
        <w:rPr>
          <w:sz w:val="24"/>
          <w:u w:val="single"/>
        </w:rPr>
        <w:t xml:space="preserve">Komunikace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WWW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Chat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E-mail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 xml:space="preserve">Sociální </w:t>
      </w:r>
      <w:r w:rsidR="00F35D6E" w:rsidRPr="00F35D6E">
        <w:rPr>
          <w:sz w:val="24"/>
        </w:rPr>
        <w:t>sítě</w:t>
      </w:r>
      <w:r w:rsidRPr="00F35D6E">
        <w:rPr>
          <w:sz w:val="24"/>
        </w:rPr>
        <w:t xml:space="preserve"> </w:t>
      </w:r>
    </w:p>
    <w:p w:rsidR="00F35D6E" w:rsidRDefault="00F35D6E" w:rsidP="00F35D6E">
      <w:pPr>
        <w:pStyle w:val="Bezmezer"/>
        <w:ind w:left="720"/>
        <w:rPr>
          <w:sz w:val="24"/>
        </w:rPr>
      </w:pPr>
    </w:p>
    <w:p w:rsidR="00CD702D" w:rsidRPr="00F35D6E" w:rsidRDefault="00F35D6E" w:rsidP="00F35D6E">
      <w:pPr>
        <w:pStyle w:val="Bezmezer"/>
        <w:numPr>
          <w:ilvl w:val="0"/>
          <w:numId w:val="5"/>
        </w:numPr>
        <w:rPr>
          <w:sz w:val="24"/>
          <w:u w:val="single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31115</wp:posOffset>
            </wp:positionV>
            <wp:extent cx="2656840" cy="2458085"/>
            <wp:effectExtent l="19050" t="0" r="0" b="0"/>
            <wp:wrapSquare wrapText="bothSides"/>
            <wp:docPr id="2" name="obrázek 1" descr="C:\Documents and Settings\Ondra\Local Settings\Temporary Internet Files\Content.IE5\5PREYUOX\MP900399981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Ondra\Local Settings\Temporary Internet Files\Content.IE5\5PREYUOX\MP900399981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2458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4C60" w:rsidRPr="00F35D6E">
        <w:rPr>
          <w:sz w:val="24"/>
          <w:u w:val="single"/>
        </w:rPr>
        <w:t xml:space="preserve">Grafika a grafické systémy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Projektování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Konstruování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Prezentace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Tvorba webových stránek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Tisk novin, časopisů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Reklama</w:t>
      </w:r>
    </w:p>
    <w:p w:rsidR="00F35D6E" w:rsidRDefault="00F35D6E" w:rsidP="00F35D6E">
      <w:pPr>
        <w:pStyle w:val="Bezmezer"/>
        <w:ind w:left="720"/>
        <w:rPr>
          <w:sz w:val="24"/>
        </w:rPr>
      </w:pPr>
    </w:p>
    <w:p w:rsidR="00CD702D" w:rsidRPr="00F35D6E" w:rsidRDefault="009B4C60" w:rsidP="00F35D6E">
      <w:pPr>
        <w:pStyle w:val="Bezmezer"/>
        <w:numPr>
          <w:ilvl w:val="0"/>
          <w:numId w:val="5"/>
        </w:numPr>
        <w:rPr>
          <w:sz w:val="24"/>
          <w:u w:val="single"/>
        </w:rPr>
      </w:pPr>
      <w:proofErr w:type="gramStart"/>
      <w:r w:rsidRPr="00F35D6E">
        <w:rPr>
          <w:sz w:val="24"/>
          <w:u w:val="single"/>
        </w:rPr>
        <w:t>Řídící</w:t>
      </w:r>
      <w:proofErr w:type="gramEnd"/>
      <w:r w:rsidRPr="00F35D6E">
        <w:rPr>
          <w:sz w:val="24"/>
          <w:u w:val="single"/>
        </w:rPr>
        <w:t xml:space="preserve"> systémy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Řízení výrobní linky pomocí počítače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 xml:space="preserve">Systém z oboru regulační či automatizační techniky  </w:t>
      </w:r>
    </w:p>
    <w:p w:rsidR="00F35D6E" w:rsidRDefault="00F35D6E" w:rsidP="00F35D6E">
      <w:pPr>
        <w:pStyle w:val="Bezmezer"/>
        <w:ind w:left="720"/>
        <w:rPr>
          <w:sz w:val="24"/>
        </w:rPr>
      </w:pPr>
    </w:p>
    <w:p w:rsidR="00F35D6E" w:rsidRDefault="00F35D6E" w:rsidP="00F35D6E">
      <w:pPr>
        <w:pStyle w:val="Bezmezer"/>
        <w:ind w:left="360"/>
        <w:rPr>
          <w:sz w:val="24"/>
          <w:u w:val="single"/>
        </w:rPr>
      </w:pPr>
    </w:p>
    <w:p w:rsidR="00F35D6E" w:rsidRDefault="00F35D6E" w:rsidP="00F35D6E">
      <w:pPr>
        <w:pStyle w:val="Bezmezer"/>
        <w:ind w:left="360"/>
        <w:rPr>
          <w:sz w:val="24"/>
          <w:u w:val="single"/>
        </w:rPr>
      </w:pPr>
    </w:p>
    <w:p w:rsidR="00F35D6E" w:rsidRDefault="00F35D6E" w:rsidP="00F35D6E">
      <w:pPr>
        <w:pStyle w:val="Bezmezer"/>
        <w:ind w:left="360"/>
        <w:rPr>
          <w:sz w:val="24"/>
          <w:u w:val="single"/>
        </w:rPr>
      </w:pPr>
    </w:p>
    <w:p w:rsidR="00CD702D" w:rsidRPr="00F35D6E" w:rsidRDefault="009B4C60" w:rsidP="00F35D6E">
      <w:pPr>
        <w:pStyle w:val="Bezmezer"/>
        <w:numPr>
          <w:ilvl w:val="0"/>
          <w:numId w:val="5"/>
        </w:numPr>
        <w:rPr>
          <w:sz w:val="24"/>
          <w:u w:val="single"/>
        </w:rPr>
      </w:pPr>
      <w:r w:rsidRPr="00F35D6E">
        <w:rPr>
          <w:sz w:val="24"/>
          <w:u w:val="single"/>
        </w:rPr>
        <w:t xml:space="preserve">Programovaní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 xml:space="preserve">Cílem programování je vytvořit program, který vykazuje určité žádoucí chování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 xml:space="preserve">Věda a výzkum </w:t>
      </w:r>
    </w:p>
    <w:p w:rsidR="00F35D6E" w:rsidRDefault="00F35D6E" w:rsidP="00F35D6E">
      <w:pPr>
        <w:pStyle w:val="Bezmezer"/>
        <w:ind w:left="720"/>
        <w:rPr>
          <w:sz w:val="24"/>
        </w:rPr>
      </w:pPr>
    </w:p>
    <w:p w:rsidR="00F35D6E" w:rsidRDefault="00F35D6E" w:rsidP="00F35D6E">
      <w:pPr>
        <w:pStyle w:val="Bezmezer"/>
        <w:ind w:left="720"/>
        <w:rPr>
          <w:sz w:val="24"/>
        </w:rPr>
      </w:pP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 xml:space="preserve">Simulace a modelování vědeckých </w:t>
      </w:r>
      <w:proofErr w:type="spellStart"/>
      <w:r w:rsidRPr="00F35D6E">
        <w:rPr>
          <w:sz w:val="24"/>
        </w:rPr>
        <w:t>exsperimentů</w:t>
      </w:r>
      <w:proofErr w:type="spellEnd"/>
      <w:r w:rsidRPr="00F35D6E">
        <w:rPr>
          <w:sz w:val="24"/>
        </w:rPr>
        <w:t xml:space="preserve"> </w:t>
      </w:r>
    </w:p>
    <w:p w:rsidR="00F35D6E" w:rsidRDefault="00F35D6E" w:rsidP="00F35D6E">
      <w:pPr>
        <w:pStyle w:val="Bezmezer"/>
        <w:ind w:left="720"/>
        <w:rPr>
          <w:sz w:val="24"/>
        </w:rPr>
      </w:pPr>
    </w:p>
    <w:p w:rsidR="00CD702D" w:rsidRPr="00F35D6E" w:rsidRDefault="009B4C60" w:rsidP="00F35D6E">
      <w:pPr>
        <w:pStyle w:val="Bezmezer"/>
        <w:numPr>
          <w:ilvl w:val="0"/>
          <w:numId w:val="5"/>
        </w:numPr>
        <w:rPr>
          <w:sz w:val="24"/>
          <w:u w:val="single"/>
        </w:rPr>
      </w:pPr>
      <w:r w:rsidRPr="00F35D6E">
        <w:rPr>
          <w:sz w:val="24"/>
          <w:u w:val="single"/>
        </w:rPr>
        <w:t xml:space="preserve">Audiovize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Využívá se v moderních rozhlasových a televizních stanicích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 xml:space="preserve">Tvorba audio-video efektů, mixování zvuků,… </w:t>
      </w:r>
    </w:p>
    <w:p w:rsidR="00F35D6E" w:rsidRDefault="00F35D6E" w:rsidP="00F35D6E">
      <w:pPr>
        <w:pStyle w:val="Bezmezer"/>
        <w:ind w:left="720"/>
        <w:rPr>
          <w:sz w:val="24"/>
        </w:rPr>
      </w:pPr>
    </w:p>
    <w:p w:rsidR="00CD702D" w:rsidRPr="00F35D6E" w:rsidRDefault="009B4C60" w:rsidP="00F35D6E">
      <w:pPr>
        <w:pStyle w:val="Bezmezer"/>
        <w:numPr>
          <w:ilvl w:val="0"/>
          <w:numId w:val="5"/>
        </w:numPr>
        <w:rPr>
          <w:sz w:val="24"/>
          <w:u w:val="single"/>
        </w:rPr>
      </w:pPr>
      <w:r w:rsidRPr="00F35D6E">
        <w:rPr>
          <w:sz w:val="24"/>
          <w:u w:val="single"/>
        </w:rPr>
        <w:t xml:space="preserve">Zábava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 xml:space="preserve">Hry a Herní konzole </w:t>
      </w:r>
    </w:p>
    <w:p w:rsidR="00F35D6E" w:rsidRDefault="00F35D6E" w:rsidP="00F35D6E">
      <w:pPr>
        <w:pStyle w:val="Bezmezer"/>
        <w:ind w:left="720"/>
        <w:rPr>
          <w:sz w:val="24"/>
        </w:rPr>
      </w:pPr>
    </w:p>
    <w:p w:rsidR="00CD702D" w:rsidRPr="00F35D6E" w:rsidRDefault="009B4C60" w:rsidP="00F35D6E">
      <w:pPr>
        <w:pStyle w:val="Bezmezer"/>
        <w:numPr>
          <w:ilvl w:val="0"/>
          <w:numId w:val="5"/>
        </w:numPr>
        <w:rPr>
          <w:sz w:val="24"/>
          <w:u w:val="single"/>
        </w:rPr>
      </w:pPr>
      <w:r w:rsidRPr="00F35D6E">
        <w:rPr>
          <w:sz w:val="24"/>
          <w:u w:val="single"/>
        </w:rPr>
        <w:t xml:space="preserve">Různé další účely </w:t>
      </w:r>
    </w:p>
    <w:p w:rsidR="00CD702D" w:rsidRPr="00F35D6E" w:rsidRDefault="009B4C60" w:rsidP="00F35D6E">
      <w:pPr>
        <w:pStyle w:val="Bezmezer"/>
        <w:numPr>
          <w:ilvl w:val="0"/>
          <w:numId w:val="1"/>
        </w:numPr>
        <w:rPr>
          <w:sz w:val="24"/>
        </w:rPr>
      </w:pPr>
      <w:r w:rsidRPr="00F35D6E">
        <w:rPr>
          <w:sz w:val="24"/>
        </w:rPr>
        <w:t>Speciální programy na zakázku</w:t>
      </w:r>
    </w:p>
    <w:p w:rsidR="002A70AB" w:rsidRDefault="00F35D6E" w:rsidP="00F35D6E">
      <w:pPr>
        <w:pStyle w:val="Bezmezer"/>
        <w:numPr>
          <w:ilvl w:val="0"/>
          <w:numId w:val="1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626745</wp:posOffset>
            </wp:positionV>
            <wp:extent cx="5549900" cy="3597910"/>
            <wp:effectExtent l="19050" t="0" r="0" b="0"/>
            <wp:wrapTight wrapText="bothSides">
              <wp:wrapPolygon edited="0">
                <wp:start x="-74" y="0"/>
                <wp:lineTo x="-74" y="21501"/>
                <wp:lineTo x="21575" y="21501"/>
                <wp:lineTo x="21575" y="0"/>
                <wp:lineTo x="-74" y="0"/>
              </wp:wrapPolygon>
            </wp:wrapTight>
            <wp:docPr id="4" name="obrázek 2" descr="C:\Documents and Settings\Ondra\Local Settings\Temporary Internet Files\Content.IE5\39VBQN0S\MP900309537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C:\Documents and Settings\Ondra\Local Settings\Temporary Internet Files\Content.IE5\39VBQN0S\MP900309537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359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4C60" w:rsidRPr="00F35D6E">
        <w:rPr>
          <w:sz w:val="24"/>
        </w:rPr>
        <w:t xml:space="preserve">Přímo vytvořené systémy pro konkrétní </w:t>
      </w:r>
      <w:proofErr w:type="spellStart"/>
      <w:r w:rsidR="009B4C60" w:rsidRPr="00F35D6E">
        <w:rPr>
          <w:sz w:val="24"/>
        </w:rPr>
        <w:t>úče</w:t>
      </w:r>
      <w:proofErr w:type="spellEnd"/>
    </w:p>
    <w:p w:rsidR="002A70AB" w:rsidRDefault="002A70AB" w:rsidP="002A70AB">
      <w:pPr>
        <w:pStyle w:val="Bezmezer"/>
        <w:rPr>
          <w:sz w:val="24"/>
        </w:rPr>
      </w:pPr>
    </w:p>
    <w:p w:rsidR="002A70AB" w:rsidRDefault="002A70AB" w:rsidP="002A70AB">
      <w:pPr>
        <w:pStyle w:val="Bezmezer"/>
        <w:rPr>
          <w:sz w:val="24"/>
        </w:rPr>
      </w:pPr>
    </w:p>
    <w:p w:rsidR="002A70AB" w:rsidRDefault="002A70AB" w:rsidP="002A70AB">
      <w:pPr>
        <w:pStyle w:val="Bezmezer"/>
        <w:rPr>
          <w:sz w:val="24"/>
        </w:rPr>
      </w:pPr>
    </w:p>
    <w:p w:rsidR="002A70AB" w:rsidRDefault="002A70AB" w:rsidP="002A70AB">
      <w:pPr>
        <w:pStyle w:val="Bezmezer"/>
        <w:rPr>
          <w:sz w:val="24"/>
        </w:rPr>
      </w:pPr>
    </w:p>
    <w:p w:rsidR="002A70AB" w:rsidRDefault="002A70AB" w:rsidP="002A70AB">
      <w:pPr>
        <w:pStyle w:val="Bezmezer"/>
        <w:rPr>
          <w:sz w:val="24"/>
        </w:rPr>
      </w:pPr>
    </w:p>
    <w:p w:rsidR="002A70AB" w:rsidRDefault="002A70AB" w:rsidP="002A70AB">
      <w:pPr>
        <w:pStyle w:val="Bezmezer"/>
        <w:rPr>
          <w:sz w:val="24"/>
        </w:rPr>
      </w:pPr>
    </w:p>
    <w:p w:rsidR="002A70AB" w:rsidRDefault="002A70AB" w:rsidP="002A70AB">
      <w:pPr>
        <w:pStyle w:val="Bezmezer"/>
        <w:rPr>
          <w:sz w:val="24"/>
        </w:rPr>
      </w:pPr>
    </w:p>
    <w:p w:rsidR="009B4C60" w:rsidRDefault="009B4C60" w:rsidP="002A70AB">
      <w:pPr>
        <w:pStyle w:val="Bezmezer"/>
        <w:rPr>
          <w:sz w:val="24"/>
        </w:rPr>
      </w:pPr>
      <w:r w:rsidRPr="00F35D6E">
        <w:rPr>
          <w:sz w:val="24"/>
        </w:rPr>
        <w:t xml:space="preserve"> </w:t>
      </w:r>
    </w:p>
    <w:p w:rsidR="002A70AB" w:rsidRDefault="002A70AB" w:rsidP="002A70AB">
      <w:pPr>
        <w:pStyle w:val="Bezmezer"/>
        <w:ind w:left="720"/>
        <w:rPr>
          <w:sz w:val="24"/>
        </w:rPr>
      </w:pPr>
      <w:r>
        <w:rPr>
          <w:sz w:val="24"/>
        </w:rPr>
        <w:t>Zdroje</w:t>
      </w:r>
    </w:p>
    <w:p w:rsidR="00000000" w:rsidRPr="002A70AB" w:rsidRDefault="003259A9" w:rsidP="002A70AB">
      <w:pPr>
        <w:pStyle w:val="Bezmezer"/>
        <w:numPr>
          <w:ilvl w:val="0"/>
          <w:numId w:val="6"/>
        </w:numPr>
        <w:rPr>
          <w:sz w:val="24"/>
        </w:rPr>
      </w:pPr>
      <w:hyperlink r:id="rId11" w:history="1">
        <w:r w:rsidRPr="002A70AB">
          <w:rPr>
            <w:rStyle w:val="Hypertextovodkaz"/>
            <w:sz w:val="24"/>
          </w:rPr>
          <w:t>http://cs.wikipedia.org/wiki/Po%C4%8D%C3%ADta%C4%8D</w:t>
        </w:r>
      </w:hyperlink>
      <w:r w:rsidRPr="002A70AB">
        <w:rPr>
          <w:sz w:val="24"/>
        </w:rPr>
        <w:t xml:space="preserve"> </w:t>
      </w:r>
    </w:p>
    <w:p w:rsidR="00000000" w:rsidRPr="002A70AB" w:rsidRDefault="003259A9" w:rsidP="002A70AB">
      <w:pPr>
        <w:pStyle w:val="Bezmezer"/>
        <w:numPr>
          <w:ilvl w:val="0"/>
          <w:numId w:val="6"/>
        </w:numPr>
        <w:rPr>
          <w:sz w:val="24"/>
        </w:rPr>
      </w:pPr>
      <w:hyperlink r:id="rId12" w:history="1">
        <w:r w:rsidRPr="002A70AB">
          <w:rPr>
            <w:rStyle w:val="Hypertextovodkaz"/>
            <w:sz w:val="24"/>
          </w:rPr>
          <w:t>http://cs.wikipedia.org/wiki/Windows_Phone#Kancel.C3.A1.C5.99sk.C3.A9_aplikace</w:t>
        </w:r>
      </w:hyperlink>
      <w:r w:rsidRPr="002A70AB">
        <w:rPr>
          <w:sz w:val="24"/>
        </w:rPr>
        <w:t xml:space="preserve"> </w:t>
      </w:r>
    </w:p>
    <w:p w:rsidR="00000000" w:rsidRPr="002A70AB" w:rsidRDefault="003259A9" w:rsidP="002A70AB">
      <w:pPr>
        <w:pStyle w:val="Bezmezer"/>
        <w:numPr>
          <w:ilvl w:val="0"/>
          <w:numId w:val="6"/>
        </w:numPr>
        <w:rPr>
          <w:sz w:val="24"/>
        </w:rPr>
      </w:pPr>
      <w:hyperlink r:id="rId13" w:history="1">
        <w:r w:rsidRPr="002A70AB">
          <w:rPr>
            <w:rStyle w:val="Hypertextovodkaz"/>
            <w:sz w:val="24"/>
          </w:rPr>
          <w:t>http://en.wikipedia.org/wiki/File:Microsoft_Office_2013.svg</w:t>
        </w:r>
      </w:hyperlink>
    </w:p>
    <w:p w:rsidR="00000000" w:rsidRPr="002A70AB" w:rsidRDefault="003259A9" w:rsidP="002A70AB">
      <w:pPr>
        <w:pStyle w:val="Bezmezer"/>
        <w:numPr>
          <w:ilvl w:val="0"/>
          <w:numId w:val="6"/>
        </w:numPr>
        <w:rPr>
          <w:sz w:val="24"/>
        </w:rPr>
      </w:pPr>
      <w:hyperlink r:id="rId14" w:history="1">
        <w:r w:rsidRPr="002A70AB">
          <w:rPr>
            <w:rStyle w:val="Hypertextovodkaz"/>
            <w:sz w:val="24"/>
          </w:rPr>
          <w:t>http://en.wikipedia.org/wiki/File:Microsoft_Word_2010_Icon.svg</w:t>
        </w:r>
      </w:hyperlink>
      <w:r w:rsidRPr="002A70AB">
        <w:rPr>
          <w:sz w:val="24"/>
        </w:rPr>
        <w:t xml:space="preserve"> </w:t>
      </w:r>
    </w:p>
    <w:p w:rsidR="00000000" w:rsidRPr="002A70AB" w:rsidRDefault="003259A9" w:rsidP="002A70AB">
      <w:pPr>
        <w:pStyle w:val="Bezmezer"/>
        <w:numPr>
          <w:ilvl w:val="0"/>
          <w:numId w:val="6"/>
        </w:numPr>
        <w:rPr>
          <w:sz w:val="24"/>
        </w:rPr>
      </w:pPr>
      <w:hyperlink r:id="rId15" w:history="1">
        <w:r w:rsidRPr="002A70AB">
          <w:rPr>
            <w:rStyle w:val="Hypertextovodkaz"/>
            <w:sz w:val="24"/>
          </w:rPr>
          <w:t>http://en.wikipedia.org/wiki/File:Microsoft_Excel_2010_icon.png</w:t>
        </w:r>
      </w:hyperlink>
      <w:r w:rsidRPr="002A70AB">
        <w:rPr>
          <w:sz w:val="24"/>
        </w:rPr>
        <w:t xml:space="preserve"> </w:t>
      </w:r>
    </w:p>
    <w:p w:rsidR="00000000" w:rsidRPr="002A70AB" w:rsidRDefault="003259A9" w:rsidP="002A70AB">
      <w:pPr>
        <w:pStyle w:val="Bezmezer"/>
        <w:numPr>
          <w:ilvl w:val="0"/>
          <w:numId w:val="6"/>
        </w:numPr>
        <w:rPr>
          <w:sz w:val="24"/>
        </w:rPr>
      </w:pPr>
      <w:hyperlink r:id="rId16" w:history="1">
        <w:r w:rsidRPr="002A70AB">
          <w:rPr>
            <w:rStyle w:val="Hypertextovodkaz"/>
            <w:sz w:val="24"/>
          </w:rPr>
          <w:t>http://en.wikipedia.org/wiki/File:Microsoft_Powerpoint_Icon.svg</w:t>
        </w:r>
      </w:hyperlink>
      <w:r w:rsidRPr="002A70AB">
        <w:rPr>
          <w:sz w:val="24"/>
        </w:rPr>
        <w:t xml:space="preserve"> </w:t>
      </w:r>
    </w:p>
    <w:p w:rsidR="00000000" w:rsidRPr="002A70AB" w:rsidRDefault="003259A9" w:rsidP="002A70AB">
      <w:pPr>
        <w:pStyle w:val="Bezmezer"/>
        <w:numPr>
          <w:ilvl w:val="0"/>
          <w:numId w:val="6"/>
        </w:numPr>
        <w:rPr>
          <w:sz w:val="24"/>
        </w:rPr>
      </w:pPr>
      <w:hyperlink r:id="rId17" w:history="1">
        <w:r w:rsidRPr="002A70AB">
          <w:rPr>
            <w:rStyle w:val="Hypertextovodkaz"/>
            <w:sz w:val="24"/>
          </w:rPr>
          <w:t>http://cs.wikipedia.org/wiki/%</w:t>
        </w:r>
        <w:r w:rsidRPr="002A70AB">
          <w:rPr>
            <w:rStyle w:val="Hypertextovodkaz"/>
            <w:sz w:val="24"/>
          </w:rPr>
          <w:t>C5%98%C3%ADd%C3%ADc%C3%AD_syst%C3%A9m</w:t>
        </w:r>
      </w:hyperlink>
      <w:r w:rsidRPr="002A70AB">
        <w:rPr>
          <w:sz w:val="24"/>
        </w:rPr>
        <w:t xml:space="preserve"> </w:t>
      </w:r>
    </w:p>
    <w:p w:rsidR="00000000" w:rsidRPr="002A70AB" w:rsidRDefault="003259A9" w:rsidP="002A70AB">
      <w:pPr>
        <w:pStyle w:val="Bezmezer"/>
        <w:numPr>
          <w:ilvl w:val="0"/>
          <w:numId w:val="6"/>
        </w:numPr>
        <w:rPr>
          <w:sz w:val="24"/>
        </w:rPr>
      </w:pPr>
      <w:hyperlink r:id="rId18" w:history="1">
        <w:r w:rsidRPr="002A70AB">
          <w:rPr>
            <w:rStyle w:val="Hypertextovodkaz"/>
            <w:sz w:val="24"/>
          </w:rPr>
          <w:t>http://cs.wikipedia.org/wiki/Soubor:The_Arcade_Turbo_Joystick_Transparant.png</w:t>
        </w:r>
      </w:hyperlink>
      <w:r w:rsidRPr="002A70AB">
        <w:rPr>
          <w:sz w:val="24"/>
        </w:rPr>
        <w:t xml:space="preserve"> </w:t>
      </w:r>
    </w:p>
    <w:p w:rsidR="00000000" w:rsidRPr="002A70AB" w:rsidRDefault="003259A9" w:rsidP="002A70AB">
      <w:pPr>
        <w:pStyle w:val="Bezmezer"/>
        <w:numPr>
          <w:ilvl w:val="0"/>
          <w:numId w:val="6"/>
        </w:numPr>
        <w:rPr>
          <w:sz w:val="24"/>
        </w:rPr>
      </w:pPr>
      <w:hyperlink r:id="rId19" w:history="1">
        <w:r w:rsidRPr="002A70AB">
          <w:rPr>
            <w:rStyle w:val="Hypertextovodkaz"/>
            <w:sz w:val="24"/>
          </w:rPr>
          <w:t>http://</w:t>
        </w:r>
      </w:hyperlink>
      <w:hyperlink r:id="rId20" w:history="1">
        <w:r w:rsidRPr="002A70AB">
          <w:rPr>
            <w:rStyle w:val="Hypertextovodkaz"/>
            <w:sz w:val="24"/>
          </w:rPr>
          <w:t>cs.wikipedia.org/wiki/Hern%C3%AD_konzole</w:t>
        </w:r>
      </w:hyperlink>
      <w:r w:rsidRPr="002A70AB">
        <w:rPr>
          <w:sz w:val="24"/>
        </w:rPr>
        <w:t xml:space="preserve"> </w:t>
      </w:r>
    </w:p>
    <w:p w:rsidR="00000000" w:rsidRPr="002A70AB" w:rsidRDefault="003259A9" w:rsidP="002A70AB">
      <w:pPr>
        <w:pStyle w:val="Bezmezer"/>
        <w:numPr>
          <w:ilvl w:val="0"/>
          <w:numId w:val="6"/>
        </w:numPr>
        <w:rPr>
          <w:sz w:val="24"/>
        </w:rPr>
      </w:pPr>
      <w:r w:rsidRPr="002A70AB">
        <w:rPr>
          <w:sz w:val="24"/>
        </w:rPr>
        <w:t xml:space="preserve">Zdroje obrázků: MS Office Klipart </w:t>
      </w:r>
    </w:p>
    <w:p w:rsidR="002A70AB" w:rsidRPr="002A70AB" w:rsidRDefault="002A70AB" w:rsidP="002A70AB">
      <w:pPr>
        <w:pStyle w:val="Bezmezer"/>
        <w:rPr>
          <w:sz w:val="24"/>
        </w:rPr>
      </w:pPr>
      <w:r w:rsidRPr="002A70AB">
        <w:rPr>
          <w:sz w:val="24"/>
        </w:rPr>
        <w:t>Literatura:</w:t>
      </w:r>
    </w:p>
    <w:p w:rsidR="002A70AB" w:rsidRPr="002A70AB" w:rsidRDefault="002A70AB" w:rsidP="002A70AB">
      <w:pPr>
        <w:pStyle w:val="Bezmezer"/>
        <w:rPr>
          <w:sz w:val="24"/>
        </w:rPr>
      </w:pPr>
      <w:r w:rsidRPr="002A70AB">
        <w:rPr>
          <w:sz w:val="24"/>
        </w:rPr>
        <w:t xml:space="preserve">ROUBAL, Pavel. </w:t>
      </w:r>
      <w:r w:rsidRPr="002A70AB">
        <w:rPr>
          <w:i/>
          <w:iCs/>
          <w:sz w:val="24"/>
        </w:rPr>
        <w:t>Počítač pro učitele</w:t>
      </w:r>
      <w:r w:rsidRPr="002A70AB">
        <w:rPr>
          <w:sz w:val="24"/>
        </w:rPr>
        <w:t xml:space="preserve">. Brno: </w:t>
      </w:r>
      <w:proofErr w:type="spellStart"/>
      <w:r w:rsidRPr="002A70AB">
        <w:rPr>
          <w:sz w:val="24"/>
        </w:rPr>
        <w:t>Computer</w:t>
      </w:r>
      <w:proofErr w:type="spellEnd"/>
      <w:r w:rsidRPr="002A70AB">
        <w:rPr>
          <w:sz w:val="24"/>
        </w:rPr>
        <w:t xml:space="preserve"> </w:t>
      </w:r>
      <w:proofErr w:type="spellStart"/>
      <w:r w:rsidRPr="002A70AB">
        <w:rPr>
          <w:sz w:val="24"/>
        </w:rPr>
        <w:t>Press</w:t>
      </w:r>
      <w:proofErr w:type="spellEnd"/>
      <w:r w:rsidRPr="002A70AB">
        <w:rPr>
          <w:sz w:val="24"/>
        </w:rPr>
        <w:t xml:space="preserve">, 2009. ISBN 978-80-251-2226-6 </w:t>
      </w:r>
    </w:p>
    <w:p w:rsidR="002A70AB" w:rsidRPr="00F35D6E" w:rsidRDefault="002A70AB" w:rsidP="002A70AB">
      <w:pPr>
        <w:pStyle w:val="Bezmezer"/>
        <w:rPr>
          <w:sz w:val="24"/>
        </w:rPr>
      </w:pPr>
    </w:p>
    <w:sectPr w:rsidR="002A70AB" w:rsidRPr="00F35D6E" w:rsidSect="00F06881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9A9" w:rsidRDefault="003259A9" w:rsidP="00E228E4">
      <w:pPr>
        <w:spacing w:after="0" w:line="240" w:lineRule="auto"/>
      </w:pPr>
      <w:r>
        <w:separator/>
      </w:r>
    </w:p>
  </w:endnote>
  <w:endnote w:type="continuationSeparator" w:id="0">
    <w:p w:rsidR="003259A9" w:rsidRDefault="003259A9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9A9" w:rsidRDefault="003259A9" w:rsidP="00E228E4">
      <w:pPr>
        <w:spacing w:after="0" w:line="240" w:lineRule="auto"/>
      </w:pPr>
      <w:r>
        <w:separator/>
      </w:r>
    </w:p>
  </w:footnote>
  <w:footnote w:type="continuationSeparator" w:id="0">
    <w:p w:rsidR="003259A9" w:rsidRDefault="003259A9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06F80"/>
    <w:multiLevelType w:val="hybridMultilevel"/>
    <w:tmpl w:val="97CAC0FA"/>
    <w:lvl w:ilvl="0" w:tplc="C578157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6BE2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D6DC4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3CC45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9804F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E2A56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BE420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0A8C3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86551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012C2"/>
    <w:multiLevelType w:val="hybridMultilevel"/>
    <w:tmpl w:val="7F82F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6435A3"/>
    <w:multiLevelType w:val="hybridMultilevel"/>
    <w:tmpl w:val="E5FEC038"/>
    <w:lvl w:ilvl="0" w:tplc="BD7E307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26279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F2A62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0A21C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ACD36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2C8D6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F848F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DE783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826D9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570B41"/>
    <w:multiLevelType w:val="hybridMultilevel"/>
    <w:tmpl w:val="C3B8EF56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A2A46"/>
    <w:rsid w:val="002A70AB"/>
    <w:rsid w:val="002C1181"/>
    <w:rsid w:val="00310EC2"/>
    <w:rsid w:val="003259A9"/>
    <w:rsid w:val="00341A28"/>
    <w:rsid w:val="003A30D2"/>
    <w:rsid w:val="003F1A73"/>
    <w:rsid w:val="00437D95"/>
    <w:rsid w:val="004E2300"/>
    <w:rsid w:val="00646D52"/>
    <w:rsid w:val="007374DB"/>
    <w:rsid w:val="007E2AA0"/>
    <w:rsid w:val="00811EB7"/>
    <w:rsid w:val="009B4C60"/>
    <w:rsid w:val="009D501C"/>
    <w:rsid w:val="009E69BC"/>
    <w:rsid w:val="00A60A2D"/>
    <w:rsid w:val="00AA5C8D"/>
    <w:rsid w:val="00AC5C9E"/>
    <w:rsid w:val="00CD702D"/>
    <w:rsid w:val="00CE58C3"/>
    <w:rsid w:val="00E228E4"/>
    <w:rsid w:val="00E511CA"/>
    <w:rsid w:val="00ED53FD"/>
    <w:rsid w:val="00F019CF"/>
    <w:rsid w:val="00F06881"/>
    <w:rsid w:val="00F35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501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1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7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9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304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196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59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26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28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1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243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62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401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91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18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67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47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19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23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71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18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67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4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18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4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38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27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79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408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83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96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1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4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40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77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68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8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7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77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75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93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30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9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7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25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89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2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7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6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n.wikipedia.org/wiki/File:Microsoft_Office_2013.svg" TargetMode="External"/><Relationship Id="rId18" Type="http://schemas.openxmlformats.org/officeDocument/2006/relationships/hyperlink" Target="http://cs.wikipedia.org/wiki/Soubor:The_Arcade_Turbo_Joystick_Transparant.pn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Windows_Phone" TargetMode="External"/><Relationship Id="rId17" Type="http://schemas.openxmlformats.org/officeDocument/2006/relationships/hyperlink" Target="http://cs.wikipedia.org/wiki/%C5%98%C3%ADd%C3%ADc%C3%AD_syst%C3%A9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File:Microsoft_Powerpoint_Icon.svg" TargetMode="External"/><Relationship Id="rId20" Type="http://schemas.openxmlformats.org/officeDocument/2006/relationships/hyperlink" Target="http://cs.wikipedia.org/wiki/Hern%C3%AD_konzol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Po%C4%8D%C3%ADta%C4%8D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File:Microsoft_Excel_2010_icon.pn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cs.wikipedia.org/wiki/Hern%C3%AD_konzol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n.wikipedia.org/wiki/File:Microsoft_Word_2010_Icon.svg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912CA-951D-4FFB-AFC5-DA50F7306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2012-09-03T13:28:00Z</dcterms:created>
  <dcterms:modified xsi:type="dcterms:W3CDTF">2012-11-25T17:55:00Z</dcterms:modified>
</cp:coreProperties>
</file>